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AC" w:rsidRDefault="0005035B" w:rsidP="00901B63">
      <w:pPr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8421805"/>
            <wp:effectExtent l="19050" t="0" r="0" b="0"/>
            <wp:docPr id="1" name="Рисунок 1" descr="C:\Users\reception\Documents\Scanned Documents\Изм. и доп. к уставу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Documents\Scanned Documents\Изм. и доп. к уставу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35B" w:rsidRDefault="0005035B" w:rsidP="00901B63">
      <w:pPr>
        <w:rPr>
          <w:snapToGrid w:val="0"/>
          <w:sz w:val="28"/>
          <w:szCs w:val="28"/>
        </w:rPr>
      </w:pPr>
    </w:p>
    <w:p w:rsidR="0005035B" w:rsidRDefault="0005035B" w:rsidP="00901B63">
      <w:pPr>
        <w:rPr>
          <w:snapToGrid w:val="0"/>
          <w:sz w:val="28"/>
          <w:szCs w:val="28"/>
        </w:rPr>
      </w:pPr>
    </w:p>
    <w:p w:rsidR="0005035B" w:rsidRDefault="0005035B" w:rsidP="00901B63">
      <w:pPr>
        <w:rPr>
          <w:snapToGrid w:val="0"/>
          <w:sz w:val="28"/>
          <w:szCs w:val="28"/>
        </w:rPr>
      </w:pPr>
    </w:p>
    <w:p w:rsidR="0005035B" w:rsidRDefault="0005035B" w:rsidP="00901B63">
      <w:pPr>
        <w:rPr>
          <w:snapToGrid w:val="0"/>
          <w:sz w:val="28"/>
          <w:szCs w:val="28"/>
        </w:rPr>
      </w:pPr>
    </w:p>
    <w:p w:rsidR="00F23EAC" w:rsidRDefault="00F23EAC" w:rsidP="00901B63">
      <w:pPr>
        <w:ind w:firstLine="360"/>
        <w:jc w:val="both"/>
      </w:pPr>
    </w:p>
    <w:p w:rsidR="00F23EAC" w:rsidRDefault="00533656" w:rsidP="00901B63">
      <w:pPr>
        <w:ind w:firstLine="567"/>
        <w:jc w:val="both"/>
      </w:pPr>
      <w:r>
        <w:lastRenderedPageBreak/>
        <w:t>Настоящие изменения и дополнения принимаются</w:t>
      </w:r>
      <w:r w:rsidR="00F23EAC">
        <w:t xml:space="preserve"> с целью приведения уставных документов Муниципального </w:t>
      </w:r>
      <w:r>
        <w:t xml:space="preserve">бюджетного </w:t>
      </w:r>
      <w:r w:rsidR="00F23EAC">
        <w:t xml:space="preserve">общеобразовательного учреждения Средней общеобразовательной школы </w:t>
      </w:r>
      <w:r w:rsidR="00F23EAC" w:rsidRPr="000343AC">
        <w:t>№</w:t>
      </w:r>
      <w:r w:rsidR="00F23EAC">
        <w:t xml:space="preserve"> 41 г. Пензы в соответствие с требованиями действующего законодательства, в том  числе Федеральным Законом Российской Федерации от 29.12.2012  № 273-ФЗ «Об образовании в Российской Федерации».</w:t>
      </w:r>
    </w:p>
    <w:p w:rsidR="00533656" w:rsidRDefault="00533656" w:rsidP="00533656">
      <w:pPr>
        <w:jc w:val="both"/>
      </w:pPr>
    </w:p>
    <w:p w:rsidR="00533656" w:rsidRDefault="003B2707" w:rsidP="00533656">
      <w:pPr>
        <w:jc w:val="both"/>
        <w:rPr>
          <w:b/>
        </w:rPr>
      </w:pPr>
      <w:r>
        <w:t xml:space="preserve">   В разделе </w:t>
      </w:r>
      <w:r>
        <w:rPr>
          <w:b/>
        </w:rPr>
        <w:t>1. Общие положения</w:t>
      </w:r>
    </w:p>
    <w:p w:rsidR="00941C5B" w:rsidRDefault="00941C5B" w:rsidP="00533656">
      <w:pPr>
        <w:jc w:val="both"/>
        <w:rPr>
          <w:b/>
        </w:rPr>
      </w:pPr>
    </w:p>
    <w:p w:rsidR="003B2707" w:rsidRDefault="003B2707" w:rsidP="00533656">
      <w:pPr>
        <w:jc w:val="both"/>
      </w:pPr>
      <w:r>
        <w:t>п. 1.4. и</w:t>
      </w:r>
      <w:r w:rsidR="0080510B">
        <w:t>зложить в следующей редакции:</w:t>
      </w:r>
    </w:p>
    <w:p w:rsidR="00941C5B" w:rsidRPr="003B2707" w:rsidRDefault="00941C5B" w:rsidP="00533656">
      <w:pPr>
        <w:jc w:val="both"/>
      </w:pPr>
    </w:p>
    <w:p w:rsidR="00F23EAC" w:rsidRDefault="0080510B" w:rsidP="0080510B">
      <w:pPr>
        <w:tabs>
          <w:tab w:val="num" w:pos="786"/>
        </w:tabs>
        <w:jc w:val="both"/>
      </w:pPr>
      <w:r>
        <w:t xml:space="preserve">«1.4. </w:t>
      </w:r>
      <w:r w:rsidR="00F23EAC" w:rsidRPr="00BC56E4">
        <w:t>По своему статусу</w:t>
      </w:r>
      <w:r w:rsidR="00F23EAC">
        <w:t>, установленному при государственной аккредитации,Школа является:</w:t>
      </w:r>
    </w:p>
    <w:p w:rsidR="00F23EAC" w:rsidRDefault="00F23EAC" w:rsidP="0080510B">
      <w:pPr>
        <w:numPr>
          <w:ilvl w:val="0"/>
          <w:numId w:val="4"/>
        </w:numPr>
        <w:tabs>
          <w:tab w:val="left" w:pos="1440"/>
        </w:tabs>
        <w:ind w:left="0" w:firstLine="709"/>
        <w:jc w:val="both"/>
      </w:pPr>
      <w:r>
        <w:t>тип – общеобразовательное учреждение.</w:t>
      </w:r>
    </w:p>
    <w:p w:rsidR="00F23EAC" w:rsidRDefault="00F23EAC" w:rsidP="008E135F">
      <w:pPr>
        <w:tabs>
          <w:tab w:val="num" w:pos="0"/>
        </w:tabs>
        <w:ind w:firstLine="567"/>
        <w:jc w:val="both"/>
      </w:pPr>
      <w:r>
        <w:t>По своей организационно-правовой форме Школа является муниц</w:t>
      </w:r>
      <w:r w:rsidR="00941C5B">
        <w:t>ипальным бюджет-ным учреждением</w:t>
      </w:r>
      <w:r w:rsidR="0080510B">
        <w:t>»</w:t>
      </w:r>
      <w:r w:rsidR="00941C5B">
        <w:t>.</w:t>
      </w:r>
    </w:p>
    <w:p w:rsidR="0080510B" w:rsidRDefault="0080510B" w:rsidP="0080510B">
      <w:pPr>
        <w:tabs>
          <w:tab w:val="num" w:pos="0"/>
        </w:tabs>
        <w:jc w:val="both"/>
      </w:pPr>
    </w:p>
    <w:p w:rsidR="0080510B" w:rsidRDefault="0080510B" w:rsidP="0080510B">
      <w:pPr>
        <w:tabs>
          <w:tab w:val="num" w:pos="0"/>
        </w:tabs>
        <w:jc w:val="both"/>
      </w:pPr>
      <w:r>
        <w:t>п. 1.10. изложить в следующей редакции:</w:t>
      </w:r>
    </w:p>
    <w:p w:rsidR="00F23EAC" w:rsidRPr="00EF3245" w:rsidRDefault="0080510B" w:rsidP="0080510B">
      <w:pPr>
        <w:pStyle w:val="21"/>
        <w:widowControl w:val="0"/>
        <w:spacing w:line="240" w:lineRule="auto"/>
        <w:ind w:firstLine="0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«</w:t>
      </w:r>
      <w:r w:rsidR="00F23EAC">
        <w:rPr>
          <w:sz w:val="24"/>
          <w:szCs w:val="24"/>
        </w:rPr>
        <w:t>1.10. Право осуществлять образовательную деятельность возникает у Школы с момента получения ей необходимой лицензии и прекращается по истечении срока ее действия.</w:t>
      </w:r>
    </w:p>
    <w:p w:rsidR="00F23EAC" w:rsidRPr="00EF3245" w:rsidRDefault="00F23EAC" w:rsidP="008E135F">
      <w:pPr>
        <w:pStyle w:val="21"/>
        <w:widowControl w:val="0"/>
        <w:spacing w:line="240" w:lineRule="auto"/>
        <w:ind w:firstLine="567"/>
        <w:rPr>
          <w:strike/>
          <w:color w:val="FF0000"/>
          <w:sz w:val="24"/>
          <w:szCs w:val="24"/>
        </w:rPr>
      </w:pPr>
      <w:r>
        <w:rPr>
          <w:sz w:val="24"/>
          <w:szCs w:val="24"/>
        </w:rPr>
        <w:t>Школа в порядке, установленном законодательством Российской Федерации, проходит государственную аккредитацию.</w:t>
      </w:r>
    </w:p>
    <w:p w:rsidR="00A74871" w:rsidRDefault="00A74871" w:rsidP="00A74871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A74871" w:rsidRDefault="00A74871" w:rsidP="00A74871">
      <w:pPr>
        <w:pStyle w:val="21"/>
        <w:widowControl w:val="0"/>
        <w:spacing w:line="240" w:lineRule="auto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 В разделе </w:t>
      </w:r>
      <w:r>
        <w:rPr>
          <w:b/>
          <w:sz w:val="24"/>
          <w:szCs w:val="24"/>
        </w:rPr>
        <w:t>3. Основные характеристики образовательного процесса</w:t>
      </w:r>
    </w:p>
    <w:p w:rsidR="00941C5B" w:rsidRDefault="00941C5B" w:rsidP="00A74871">
      <w:pPr>
        <w:pStyle w:val="21"/>
        <w:widowControl w:val="0"/>
        <w:spacing w:line="240" w:lineRule="auto"/>
        <w:ind w:firstLine="0"/>
        <w:rPr>
          <w:b/>
          <w:sz w:val="24"/>
          <w:szCs w:val="24"/>
        </w:rPr>
      </w:pPr>
    </w:p>
    <w:p w:rsidR="00A74871" w:rsidRDefault="00A74871" w:rsidP="00A74871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3.4. изложить в следующей редакции:</w:t>
      </w:r>
    </w:p>
    <w:p w:rsidR="00941C5B" w:rsidRPr="00A74871" w:rsidRDefault="00941C5B" w:rsidP="00A74871">
      <w:pPr>
        <w:pStyle w:val="21"/>
        <w:widowControl w:val="0"/>
        <w:spacing w:line="240" w:lineRule="auto"/>
        <w:ind w:firstLine="0"/>
        <w:rPr>
          <w:sz w:val="24"/>
          <w:szCs w:val="24"/>
        </w:rPr>
      </w:pPr>
    </w:p>
    <w:p w:rsidR="00F23EAC" w:rsidRDefault="00A74871" w:rsidP="003654C5">
      <w:pPr>
        <w:ind w:firstLine="567"/>
        <w:jc w:val="both"/>
      </w:pPr>
      <w:r>
        <w:t>«</w:t>
      </w:r>
      <w:r w:rsidR="00F23EAC">
        <w:t>3.4. Школа осуществляет образовательный процесс в соответствии с уровнями общеобразов</w:t>
      </w:r>
      <w:r>
        <w:t>ательных программ   общего образования:</w:t>
      </w:r>
    </w:p>
    <w:p w:rsidR="00F23EAC" w:rsidRDefault="00A74871" w:rsidP="003654C5">
      <w:pPr>
        <w:ind w:firstLine="567"/>
        <w:jc w:val="both"/>
      </w:pPr>
      <w:r>
        <w:t>1 уровень</w:t>
      </w:r>
      <w:r w:rsidR="00F23EAC">
        <w:t xml:space="preserve"> - начальное общее образование - нормативный срок освоения 4 года (1-4 классы);</w:t>
      </w:r>
    </w:p>
    <w:p w:rsidR="00F23EAC" w:rsidRDefault="00A74871" w:rsidP="003654C5">
      <w:pPr>
        <w:ind w:firstLine="567"/>
        <w:jc w:val="both"/>
      </w:pPr>
      <w:r>
        <w:t>2 уровень</w:t>
      </w:r>
      <w:r w:rsidR="00F23EAC">
        <w:t xml:space="preserve"> - основное общее образование - нормативный срок освоения 5 лет (5-9 классы);</w:t>
      </w:r>
    </w:p>
    <w:p w:rsidR="00F23EAC" w:rsidRDefault="00A74871" w:rsidP="003654C5">
      <w:pPr>
        <w:ind w:firstLine="567"/>
        <w:jc w:val="both"/>
      </w:pPr>
      <w:r>
        <w:t>3 у</w:t>
      </w:r>
      <w:r w:rsidR="00FE120A">
        <w:t>ровень</w:t>
      </w:r>
      <w:r w:rsidR="00F23EAC">
        <w:t xml:space="preserve"> - среднее общее образование - нормативный срок освоения 2 года (10-11 классы).</w:t>
      </w:r>
    </w:p>
    <w:p w:rsidR="00F23EAC" w:rsidRDefault="00F23EAC" w:rsidP="003654C5">
      <w:pPr>
        <w:ind w:firstLine="567"/>
        <w:jc w:val="both"/>
      </w:pPr>
      <w:r>
        <w:t>Началь</w:t>
      </w:r>
      <w:r w:rsidR="00FE120A">
        <w:t>ное общее образование (1 уровень</w:t>
      </w:r>
      <w:r>
        <w:t xml:space="preserve">) обеспечивает воспитание и развитие обучающихся, овладение </w:t>
      </w:r>
      <w:r w:rsidRPr="00D55DE3">
        <w:t>ими</w:t>
      </w:r>
      <w:r>
        <w:t xml:space="preserve">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</w:p>
    <w:p w:rsidR="00F23EAC" w:rsidRDefault="00F23EAC" w:rsidP="00A21D54">
      <w:pPr>
        <w:ind w:firstLine="567"/>
        <w:jc w:val="both"/>
      </w:pPr>
      <w:r>
        <w:t>Начальное общее образование призвано обеспечить необходимые в условиях осу</w:t>
      </w:r>
      <w:r w:rsidR="00403924">
        <w:t>ществления обучения по ФГОС НОО</w:t>
      </w:r>
      <w:r>
        <w:t xml:space="preserve"> соответствующие социальному заказу и запросам родителей обучающихся результаты обучения. В качестве результатов образования выступают сформированные в процессе обучения универсальные учебные действия, подразумевающие: степень развития образовательной самостоятельности, инициативы, ответственности обучающихся, степень овладения ими компетентностями, социальным опытом, индивидуальный прогресс обучающегося, сохранение здоровья обучающихся.другие измеряемые характеристики.</w:t>
      </w:r>
    </w:p>
    <w:p w:rsidR="00F23EAC" w:rsidRDefault="00F23EAC" w:rsidP="003654C5">
      <w:pPr>
        <w:ind w:firstLine="567"/>
        <w:jc w:val="both"/>
        <w:rPr>
          <w:b/>
          <w:bCs/>
          <w:u w:val="single"/>
        </w:rPr>
      </w:pPr>
      <w:r>
        <w:t>Начальное общее образование является базой для получения основного общего образования.</w:t>
      </w:r>
    </w:p>
    <w:p w:rsidR="00F23EAC" w:rsidRDefault="00F23EAC" w:rsidP="003654C5">
      <w:pPr>
        <w:ind w:firstLine="567"/>
        <w:jc w:val="both"/>
      </w:pPr>
      <w:r>
        <w:t>Основ</w:t>
      </w:r>
      <w:r w:rsidR="00FE120A">
        <w:t>ное общее образование (2 уровень</w:t>
      </w:r>
      <w:r>
        <w:t xml:space="preserve">) обеспечивает условия воспитания, становления и формирования личности обучающихся, для развитияих склонности, интересов и способности к социальному самоопределению и  является базой для получения </w:t>
      </w:r>
      <w:r w:rsidR="00FE120A">
        <w:t xml:space="preserve">среднего </w:t>
      </w:r>
      <w:r>
        <w:t xml:space="preserve"> общего образования, начального и среднего профессионального образования.</w:t>
      </w:r>
    </w:p>
    <w:p w:rsidR="00F23EAC" w:rsidRDefault="00F23EAC" w:rsidP="003654C5">
      <w:pPr>
        <w:ind w:firstLine="567"/>
        <w:jc w:val="both"/>
      </w:pPr>
      <w:r>
        <w:lastRenderedPageBreak/>
        <w:t xml:space="preserve">Получение основного общего образования в Школе по очной форме обучения ограничивается восемнадцатилетним возрастом обучающегося. </w:t>
      </w:r>
    </w:p>
    <w:p w:rsidR="00F23EAC" w:rsidRDefault="00F23EAC" w:rsidP="00D14984">
      <w:pPr>
        <w:pStyle w:val="ConsNormal"/>
        <w:ind w:firstLine="567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При наличии,  соответствующих условий и исходя  из запросов обучающихся и (или) их родителей (законных пре</w:t>
      </w:r>
      <w:r w:rsidR="00FE120A">
        <w:rPr>
          <w:rFonts w:ascii="Times New Roman" w:hAnsi="Times New Roman" w:cs="Times New Roman"/>
        </w:rPr>
        <w:t>дставителей) в Школе на уровнях</w:t>
      </w:r>
      <w:r>
        <w:rPr>
          <w:rFonts w:ascii="Times New Roman" w:hAnsi="Times New Roman" w:cs="Times New Roman"/>
        </w:rPr>
        <w:t xml:space="preserve"> начального общего и основного общего образования могут быть открыты классы коррекционно-развивающего обучения. </w:t>
      </w:r>
    </w:p>
    <w:p w:rsidR="00F23EAC" w:rsidRDefault="00F23EAC" w:rsidP="003654C5">
      <w:pPr>
        <w:ind w:firstLine="567"/>
        <w:jc w:val="both"/>
      </w:pPr>
      <w:r>
        <w:t>Сред</w:t>
      </w:r>
      <w:r w:rsidR="00FE120A">
        <w:t>нее общее образование (3 уровень</w:t>
      </w:r>
      <w:r>
        <w:t xml:space="preserve">) является завершающим этапом общеобразовательной подготовки, обеспечивающим освоение обучающимися общеобразовательных программ среднего общего образования, развитие познавательных интересов и творческих способностей обучающихся, формирование навыков самостоятельной учебной деятельности на основе дифференциации обучения. </w:t>
      </w:r>
    </w:p>
    <w:p w:rsidR="00F23EAC" w:rsidRDefault="00F23EAC" w:rsidP="003654C5">
      <w:pPr>
        <w:pStyle w:val="Con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наличии, соответствующих условий и исходя из запросов обучающихся и (или) их родителей (законных представителей) в Школе может быть введено обучение по различным профилям и направлениям.</w:t>
      </w:r>
    </w:p>
    <w:p w:rsidR="00F23EAC" w:rsidRDefault="00F23EAC" w:rsidP="003654C5">
      <w:pPr>
        <w:ind w:firstLine="567"/>
        <w:jc w:val="both"/>
      </w:pPr>
      <w:r>
        <w:t>Среднее общее образование является основой для получения среднего профессионального и высшего профессионального образования.</w:t>
      </w:r>
    </w:p>
    <w:p w:rsidR="00F23EAC" w:rsidRPr="000420AF" w:rsidRDefault="00F23EAC" w:rsidP="003654C5">
      <w:pPr>
        <w:ind w:firstLine="567"/>
        <w:jc w:val="both"/>
      </w:pPr>
      <w:r>
        <w:t>Общее образование является обязательным. Обязательность получения общего образования в школе по очной форме получения образования сохраняется до достижения обучающимся 18-летнего возраста, если таковое не было получено ранее</w:t>
      </w:r>
    </w:p>
    <w:p w:rsidR="00F23EAC" w:rsidRDefault="00F23EAC" w:rsidP="003654C5">
      <w:pPr>
        <w:pStyle w:val="ConsNormal"/>
        <w:widowControl/>
        <w:ind w:firstLine="567"/>
        <w:jc w:val="both"/>
        <w:rPr>
          <w:rFonts w:ascii="Times New Roman" w:hAnsi="Times New Roman" w:cs="Times New Roman"/>
        </w:rPr>
      </w:pPr>
      <w:r w:rsidRPr="00217481">
        <w:rPr>
          <w:rFonts w:ascii="Times New Roman" w:hAnsi="Times New Roman" w:cs="Times New Roman"/>
        </w:rPr>
        <w:t>В Школе в соответствии с федеральными государственными образовательными</w:t>
      </w:r>
      <w:r>
        <w:rPr>
          <w:rFonts w:ascii="Times New Roman" w:hAnsi="Times New Roman" w:cs="Times New Roman"/>
        </w:rPr>
        <w:t xml:space="preserve"> стандартами в порядке, предусмотренном законами и иными нормативными правовыми актами Российской Федерации, законами и иными нормативными правовыми актами Пензенской области, осуществляется получение обучающимися начальных знаний об обороне государства, о воинской обязанности граждан и приобретение обучающимися навыков в области гражданской обороны</w:t>
      </w:r>
      <w:r w:rsidR="00FE120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FE120A" w:rsidRDefault="00FE120A" w:rsidP="00FE120A">
      <w:pPr>
        <w:jc w:val="both"/>
      </w:pPr>
    </w:p>
    <w:p w:rsidR="00FE120A" w:rsidRDefault="00FE120A" w:rsidP="00FE120A">
      <w:pPr>
        <w:jc w:val="both"/>
      </w:pPr>
      <w:r>
        <w:t>п. 3.5.1. изложить в следующей редакции:</w:t>
      </w:r>
    </w:p>
    <w:p w:rsidR="00B812EC" w:rsidRDefault="00B812EC" w:rsidP="00FE120A">
      <w:pPr>
        <w:jc w:val="both"/>
      </w:pPr>
    </w:p>
    <w:p w:rsidR="00F23EAC" w:rsidRDefault="00FE120A" w:rsidP="003654C5">
      <w:pPr>
        <w:ind w:firstLine="567"/>
        <w:jc w:val="both"/>
      </w:pPr>
      <w:r>
        <w:t>«</w:t>
      </w:r>
      <w:r w:rsidR="00F23EAC" w:rsidRPr="002A2079">
        <w:t>3.5.1. П</w:t>
      </w:r>
      <w:r>
        <w:t>орядок приема в Школу на уровни начального общего,</w:t>
      </w:r>
      <w:r w:rsidR="00F23EAC" w:rsidRPr="002A2079">
        <w:t xml:space="preserve"> основного общего и среднего общего образования, определяется действующим законодательством</w:t>
      </w:r>
      <w:r w:rsidR="00F23EAC">
        <w:t xml:space="preserve"> и локальным актом Школы</w:t>
      </w:r>
      <w:r w:rsidR="00F23EAC" w:rsidRPr="002A2079">
        <w:t>. Прием в Школу обучающихсяограничивается восемнадцатилетним возрастом.</w:t>
      </w:r>
    </w:p>
    <w:p w:rsidR="00D97D0C" w:rsidRDefault="00D97D0C" w:rsidP="00D97D0C">
      <w:pPr>
        <w:jc w:val="both"/>
      </w:pPr>
    </w:p>
    <w:p w:rsidR="00D97D0C" w:rsidRDefault="00D97D0C" w:rsidP="00D97D0C">
      <w:pPr>
        <w:jc w:val="both"/>
      </w:pPr>
      <w:r>
        <w:t>п. 3.10.2. изложить в следующей редакции:</w:t>
      </w:r>
    </w:p>
    <w:p w:rsidR="00B812EC" w:rsidRDefault="00B812EC" w:rsidP="00D97D0C">
      <w:pPr>
        <w:jc w:val="both"/>
      </w:pPr>
    </w:p>
    <w:p w:rsidR="00F23EAC" w:rsidRDefault="00D97D0C" w:rsidP="003654C5">
      <w:pPr>
        <w:ind w:firstLine="567"/>
        <w:jc w:val="both"/>
      </w:pPr>
      <w:r>
        <w:t>«</w:t>
      </w:r>
      <w:r w:rsidR="00F23EAC">
        <w:t xml:space="preserve">3.10.2. Школа работает по пятидневной </w:t>
      </w:r>
      <w:r>
        <w:t>(для обучающихся первого уровня</w:t>
      </w:r>
      <w:r w:rsidR="00F23EAC">
        <w:t xml:space="preserve"> образова</w:t>
      </w:r>
      <w:r>
        <w:t>ния), шестидневной (для обучающихся второго и третьего уровней</w:t>
      </w:r>
      <w:r w:rsidR="00F23EAC">
        <w:t xml:space="preserve"> образования) учебной неделе. Продолжительность урока до 45 минут</w:t>
      </w:r>
      <w:r>
        <w:t>»</w:t>
      </w:r>
      <w:r w:rsidR="00F23EAC">
        <w:t>.</w:t>
      </w:r>
    </w:p>
    <w:p w:rsidR="00D97D0C" w:rsidRDefault="00D97D0C" w:rsidP="00D97D0C">
      <w:pPr>
        <w:jc w:val="both"/>
      </w:pPr>
    </w:p>
    <w:p w:rsidR="00D97D0C" w:rsidRDefault="00D97D0C" w:rsidP="00D97D0C">
      <w:pPr>
        <w:jc w:val="both"/>
      </w:pPr>
      <w:r>
        <w:t xml:space="preserve">п. </w:t>
      </w:r>
      <w:r w:rsidR="00A753A6">
        <w:t xml:space="preserve">3.12.1. </w:t>
      </w:r>
      <w:r>
        <w:t xml:space="preserve">изложить в следующей редакции: </w:t>
      </w:r>
    </w:p>
    <w:p w:rsidR="00B812EC" w:rsidRDefault="00B812EC" w:rsidP="00D97D0C">
      <w:pPr>
        <w:jc w:val="both"/>
      </w:pPr>
    </w:p>
    <w:p w:rsidR="00F23EAC" w:rsidRDefault="00A753A6" w:rsidP="00A753A6">
      <w:pPr>
        <w:jc w:val="both"/>
      </w:pPr>
      <w:r>
        <w:t>«</w:t>
      </w:r>
      <w:r w:rsidR="00F23EAC" w:rsidRPr="00DC6767">
        <w:t>3.1</w:t>
      </w:r>
      <w:r w:rsidR="00F23EAC">
        <w:t>2</w:t>
      </w:r>
      <w:r w:rsidR="00F23EAC" w:rsidRPr="00DC6767">
        <w:t>.1. Освоение общеобразовательных программ основного общего и среднего</w:t>
      </w:r>
      <w:r w:rsidR="00F23EAC">
        <w:t xml:space="preserve">  общего образования в Школе завершается обязательной государственной итоговой аттестацией выпускников, которая осуществляется в соответствии с Порядком проведения государственной итоговой аттестации выпускников общеобразовательных учреждений, утвержденным Министерством образования и науки Российской Федерации. </w:t>
      </w:r>
    </w:p>
    <w:p w:rsidR="00A753A6" w:rsidRDefault="00F23EAC" w:rsidP="00516B42">
      <w:pPr>
        <w:ind w:firstLine="567"/>
        <w:jc w:val="both"/>
      </w:pPr>
      <w:r>
        <w:t>Выпускникам, успешно прошедшим государственную итоговую аттестациювыдаются до</w:t>
      </w:r>
      <w:r w:rsidR="00A753A6">
        <w:t>кументы об образовании,</w:t>
      </w:r>
      <w:r>
        <w:t xml:space="preserve"> о соответствующем уровне образования, з</w:t>
      </w:r>
      <w:r w:rsidR="00A753A6">
        <w:t>аверенные печатью Школы</w:t>
      </w:r>
      <w:r>
        <w:t>, а не прошедшим - справки установленного образца</w:t>
      </w:r>
      <w:r w:rsidR="00B812EC">
        <w:t>.</w:t>
      </w:r>
    </w:p>
    <w:p w:rsidR="00F23EAC" w:rsidRDefault="00A753A6" w:rsidP="00516B42">
      <w:pPr>
        <w:ind w:firstLine="567"/>
        <w:jc w:val="both"/>
      </w:pPr>
      <w:r>
        <w:t>Лицам с ограниченными возможностями здоровья (с нарушениями интеллекта), не имеющими основного общего и среднего общего</w:t>
      </w:r>
      <w:r w:rsidR="0057734C">
        <w:t xml:space="preserve">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</w:t>
      </w:r>
      <w:r w:rsidR="0057734C">
        <w:lastRenderedPageBreak/>
        <w:t xml:space="preserve">исполнительной власти, осуществляющим функции по выработке государственной </w:t>
      </w:r>
      <w:r w:rsidR="005B64AD">
        <w:t>политики и нормативно-правовому регулированию в сфере образования».</w:t>
      </w:r>
    </w:p>
    <w:p w:rsidR="00A753A6" w:rsidRDefault="00A753A6" w:rsidP="00A753A6">
      <w:pPr>
        <w:jc w:val="both"/>
      </w:pPr>
    </w:p>
    <w:p w:rsidR="00A753A6" w:rsidRDefault="00A753A6" w:rsidP="00A753A6">
      <w:pPr>
        <w:jc w:val="both"/>
      </w:pPr>
      <w:r>
        <w:t>п. 3.12.2. изложить в следующей редакции:</w:t>
      </w:r>
    </w:p>
    <w:p w:rsidR="00B812EC" w:rsidRDefault="00B812EC" w:rsidP="00A753A6">
      <w:pPr>
        <w:jc w:val="both"/>
      </w:pP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3.12.2. </w:t>
      </w:r>
      <w:r w:rsidR="00A753A6">
        <w:rPr>
          <w:sz w:val="24"/>
          <w:szCs w:val="24"/>
        </w:rPr>
        <w:t xml:space="preserve">Выпускники, </w:t>
      </w:r>
      <w:r>
        <w:rPr>
          <w:sz w:val="24"/>
          <w:szCs w:val="24"/>
        </w:rPr>
        <w:t>достигшие особых успехов в изучении одного или нескольких предметов, награждаются похвальной грамотой «За особые успехи в изучении отд</w:t>
      </w:r>
      <w:r w:rsidR="00A753A6">
        <w:rPr>
          <w:sz w:val="24"/>
          <w:szCs w:val="24"/>
        </w:rPr>
        <w:t>ельных предметов»</w:t>
      </w:r>
      <w:r>
        <w:rPr>
          <w:sz w:val="24"/>
          <w:szCs w:val="24"/>
        </w:rPr>
        <w:t>.</w:t>
      </w:r>
    </w:p>
    <w:p w:rsidR="00F23EAC" w:rsidRDefault="00F23EA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Обучающиеся переводного класса, имеющие по всем предметам, изучавшимся в этом классе, четвертные и годовые отметки «5», награждаются похвальным листом «За отличные успехи в учении».</w:t>
      </w:r>
    </w:p>
    <w:p w:rsidR="005B64AD" w:rsidRDefault="005B64AD" w:rsidP="005B64AD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5B64AD" w:rsidRDefault="005B64AD" w:rsidP="005B64AD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3.13.2. изложить в следующей редакции</w:t>
      </w:r>
      <w:r w:rsidR="00B812EC">
        <w:rPr>
          <w:sz w:val="24"/>
          <w:szCs w:val="24"/>
        </w:rPr>
        <w:t>:</w:t>
      </w:r>
    </w:p>
    <w:p w:rsidR="00B812EC" w:rsidRDefault="00B812EC" w:rsidP="005B64AD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F23EAC" w:rsidRDefault="005B64AD" w:rsidP="00516B42">
      <w:pPr>
        <w:pStyle w:val="3"/>
        <w:spacing w:before="0" w:line="240" w:lineRule="auto"/>
        <w:ind w:firstLine="567"/>
        <w:rPr>
          <w:spacing w:val="-1"/>
          <w:sz w:val="24"/>
          <w:szCs w:val="24"/>
        </w:rPr>
      </w:pPr>
      <w:r>
        <w:rPr>
          <w:sz w:val="24"/>
          <w:szCs w:val="24"/>
        </w:rPr>
        <w:t>«3.13.2. Обучающиеся на уровне</w:t>
      </w:r>
      <w:r w:rsidR="00F23EAC">
        <w:rPr>
          <w:sz w:val="24"/>
          <w:szCs w:val="24"/>
        </w:rPr>
        <w:t xml:space="preserve"> начального общего, основного общего, среднего  общего образования, имеющие по итогам учебного года академическую задолженность по одному предмету, переводятся в следующий класс условно. Они обязаны ликвидировать академическую задолженность в течение следующего учебного года. Школа создает для них условия для </w:t>
      </w:r>
      <w:r w:rsidR="00F23EAC">
        <w:rPr>
          <w:spacing w:val="-1"/>
          <w:sz w:val="24"/>
          <w:szCs w:val="24"/>
        </w:rPr>
        <w:t>ликвидации этой задолженности и обеспечивает контроль за своевременностью ее ликвидации</w:t>
      </w:r>
      <w:r>
        <w:rPr>
          <w:spacing w:val="-1"/>
          <w:sz w:val="24"/>
          <w:szCs w:val="24"/>
        </w:rPr>
        <w:t>»</w:t>
      </w:r>
      <w:r w:rsidR="00F23EAC">
        <w:rPr>
          <w:spacing w:val="-1"/>
          <w:sz w:val="24"/>
          <w:szCs w:val="24"/>
        </w:rPr>
        <w:t>.</w:t>
      </w:r>
    </w:p>
    <w:p w:rsidR="005B64AD" w:rsidRDefault="005B64AD" w:rsidP="005B64AD">
      <w:pPr>
        <w:pStyle w:val="3"/>
        <w:spacing w:before="0" w:line="240" w:lineRule="auto"/>
        <w:ind w:firstLine="0"/>
        <w:rPr>
          <w:spacing w:val="-1"/>
          <w:sz w:val="24"/>
          <w:szCs w:val="24"/>
        </w:rPr>
      </w:pPr>
    </w:p>
    <w:p w:rsidR="005B64AD" w:rsidRDefault="005B64AD" w:rsidP="005B64AD">
      <w:pPr>
        <w:pStyle w:val="3"/>
        <w:spacing w:before="0" w:line="240" w:lineRule="auto"/>
        <w:ind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п. 3.13.3. изложить в следующей редакции:</w:t>
      </w:r>
    </w:p>
    <w:p w:rsidR="00B812EC" w:rsidRDefault="00B812EC" w:rsidP="005B64AD">
      <w:pPr>
        <w:pStyle w:val="3"/>
        <w:spacing w:before="0" w:line="240" w:lineRule="auto"/>
        <w:ind w:firstLine="0"/>
        <w:rPr>
          <w:spacing w:val="-1"/>
          <w:sz w:val="24"/>
          <w:szCs w:val="24"/>
        </w:rPr>
      </w:pPr>
    </w:p>
    <w:p w:rsidR="00F23EAC" w:rsidRPr="00163B52" w:rsidRDefault="005B64AD" w:rsidP="00516B42">
      <w:pPr>
        <w:shd w:val="clear" w:color="auto" w:fill="FFFFFF"/>
        <w:ind w:left="19" w:right="48" w:firstLine="567"/>
        <w:jc w:val="both"/>
      </w:pPr>
      <w:r>
        <w:t>«3.13.3. Обучающиеся на уровне</w:t>
      </w:r>
      <w:r w:rsidR="00F23EAC">
        <w:t xml:space="preserve"> начального общего,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</w:t>
      </w:r>
      <w:r w:rsidR="00F23EAC" w:rsidRPr="00163B52">
        <w:t>предмету, по усмотрению родителей (законных представителей) оставляются на повторное обучение или продолжают получать образование в иных формах.</w:t>
      </w:r>
    </w:p>
    <w:p w:rsidR="00F23EAC" w:rsidRDefault="005B64AD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Обучающиеся на уровне </w:t>
      </w:r>
      <w:r w:rsidR="00F23EAC">
        <w:rPr>
          <w:sz w:val="24"/>
          <w:szCs w:val="24"/>
        </w:rPr>
        <w:t xml:space="preserve"> среднего общего образования, не освоившие образовательной программы учебного года по очной форме получения образования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16691C" w:rsidRDefault="0016691C" w:rsidP="0016691C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16691C" w:rsidRDefault="0016691C" w:rsidP="0016691C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3.13.5. изложить в следующей редакции:</w:t>
      </w:r>
    </w:p>
    <w:p w:rsidR="00B812EC" w:rsidRDefault="00B812EC" w:rsidP="0016691C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F23EAC" w:rsidRDefault="0016691C" w:rsidP="00516B42">
      <w:pPr>
        <w:pStyle w:val="3"/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</w:t>
      </w:r>
      <w:r w:rsidR="00F23EAC">
        <w:rPr>
          <w:sz w:val="24"/>
          <w:szCs w:val="24"/>
        </w:rPr>
        <w:t>3.13.5. Обучающиеся, не освоившие общеобразовательную программу предыдущего уровня, не допускаются</w:t>
      </w:r>
      <w:r>
        <w:rPr>
          <w:sz w:val="24"/>
          <w:szCs w:val="24"/>
        </w:rPr>
        <w:t xml:space="preserve"> к обучению на следую</w:t>
      </w:r>
      <w:bookmarkStart w:id="0" w:name="_GoBack"/>
      <w:bookmarkEnd w:id="0"/>
      <w:r>
        <w:rPr>
          <w:sz w:val="24"/>
          <w:szCs w:val="24"/>
        </w:rPr>
        <w:t>щей уровень</w:t>
      </w:r>
      <w:r w:rsidR="00F23EAC">
        <w:rPr>
          <w:sz w:val="24"/>
          <w:szCs w:val="24"/>
        </w:rPr>
        <w:t xml:space="preserve"> общего образования</w:t>
      </w:r>
      <w:r>
        <w:rPr>
          <w:sz w:val="24"/>
          <w:szCs w:val="24"/>
        </w:rPr>
        <w:t>»</w:t>
      </w:r>
      <w:r w:rsidR="00F23EAC">
        <w:rPr>
          <w:sz w:val="24"/>
          <w:szCs w:val="24"/>
        </w:rPr>
        <w:t>.</w:t>
      </w: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3.14.1. изложить в следующей редакции:</w:t>
      </w: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</w:p>
    <w:p w:rsidR="00587F5A" w:rsidRDefault="00587F5A" w:rsidP="00587F5A">
      <w:pPr>
        <w:ind w:firstLine="567"/>
        <w:jc w:val="both"/>
      </w:pPr>
      <w:r>
        <w:t>«3.14.1. Отчисление обучающихся из Школы оформляется приказом Директора по следующим основаниям:</w:t>
      </w:r>
    </w:p>
    <w:p w:rsidR="00587F5A" w:rsidRDefault="00587F5A" w:rsidP="00587F5A">
      <w:pPr>
        <w:ind w:firstLine="567"/>
        <w:jc w:val="both"/>
      </w:pPr>
      <w:r>
        <w:t>- по согласию родителей (законных представителей), комиссии по делам несовершеннолетних и защите их прав, Учредителя при достижении обучающимся пятнадцатилетнего возраста;</w:t>
      </w:r>
    </w:p>
    <w:p w:rsidR="00587F5A" w:rsidRDefault="00587F5A" w:rsidP="00587F5A">
      <w:pPr>
        <w:ind w:firstLine="567"/>
        <w:jc w:val="both"/>
      </w:pPr>
      <w:r>
        <w:t>- по желанию родителей (законных представителей) для продолжения образования обучающегося в другом учебном заведении или по другой форме обучения;</w:t>
      </w:r>
    </w:p>
    <w:p w:rsidR="00587F5A" w:rsidRDefault="00587F5A" w:rsidP="00587F5A">
      <w:pPr>
        <w:ind w:firstLine="567"/>
        <w:jc w:val="both"/>
      </w:pPr>
      <w:r>
        <w:t xml:space="preserve">- по решению Педагогического совета Школы за неоднократно совершенные грубые нарушения настоящего Устава по достижению обучающимся пятнадцатилетнего возраста. В данном случае отчисление обучающегося из Школы применяется, если меры воспитательного характера не дали результата и дальнейшее пребывание обучающегося в </w:t>
      </w:r>
      <w:r>
        <w:lastRenderedPageBreak/>
        <w:t>Школе оказывает отрицательное влияние на других обучающихся, нарушает их права и права работников образовательного учреждения, а также нормальное функционирование Школы».</w:t>
      </w:r>
    </w:p>
    <w:p w:rsidR="00587F5A" w:rsidRDefault="00587F5A" w:rsidP="00587F5A">
      <w:pPr>
        <w:jc w:val="both"/>
      </w:pP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3.14.2. изложить в следующей редакции:</w:t>
      </w:r>
    </w:p>
    <w:p w:rsidR="00587F5A" w:rsidRDefault="00587F5A" w:rsidP="00587F5A">
      <w:pPr>
        <w:jc w:val="both"/>
      </w:pPr>
    </w:p>
    <w:p w:rsidR="00587F5A" w:rsidRDefault="00587F5A" w:rsidP="00587F5A">
      <w:pPr>
        <w:ind w:firstLine="567"/>
        <w:jc w:val="both"/>
      </w:pPr>
      <w:r>
        <w:t>«3.14.2. 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 согласия комиссии по делам несовершеннолетних и защите их прав».</w:t>
      </w:r>
    </w:p>
    <w:p w:rsidR="00587F5A" w:rsidRDefault="00587F5A" w:rsidP="00587F5A">
      <w:pPr>
        <w:jc w:val="both"/>
      </w:pP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3.14.3. изложить в следующей редакции:</w:t>
      </w:r>
    </w:p>
    <w:p w:rsidR="00587F5A" w:rsidRDefault="00587F5A" w:rsidP="00587F5A">
      <w:pPr>
        <w:jc w:val="both"/>
      </w:pPr>
    </w:p>
    <w:p w:rsidR="00587F5A" w:rsidRDefault="00587F5A" w:rsidP="00587F5A">
      <w:pPr>
        <w:ind w:firstLine="567"/>
        <w:jc w:val="both"/>
      </w:pPr>
      <w:r>
        <w:t>«3.14.3. Решение об отчислении детей-сирот и детей, оставшихся без попечения родителей (законных представителей), принимается с согласия комиссии по делам несовершеннолетних и защите их прав и органа опеки и попечительства».</w:t>
      </w:r>
    </w:p>
    <w:p w:rsidR="00587F5A" w:rsidRDefault="00587F5A" w:rsidP="00587F5A">
      <w:pPr>
        <w:jc w:val="both"/>
      </w:pP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3.14.4. изложить в следующей редакции:</w:t>
      </w:r>
    </w:p>
    <w:p w:rsidR="00587F5A" w:rsidRDefault="00587F5A" w:rsidP="00587F5A">
      <w:pPr>
        <w:jc w:val="both"/>
      </w:pPr>
    </w:p>
    <w:p w:rsidR="00587F5A" w:rsidRDefault="00587F5A" w:rsidP="00587F5A">
      <w:pPr>
        <w:ind w:firstLine="567"/>
        <w:jc w:val="both"/>
      </w:pPr>
      <w:r>
        <w:t xml:space="preserve">«3.14.4. Об отчислении обучающегося Директор обязан незамедлительно проинформировать его родителей (законных представителей) и Учредителя». </w:t>
      </w:r>
    </w:p>
    <w:p w:rsidR="00587F5A" w:rsidRDefault="00587F5A" w:rsidP="00587F5A">
      <w:pPr>
        <w:jc w:val="both"/>
      </w:pP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п. 3.14.5. изложить в следующей редакции:</w:t>
      </w:r>
    </w:p>
    <w:p w:rsidR="00587F5A" w:rsidRDefault="00587F5A" w:rsidP="00587F5A">
      <w:pPr>
        <w:jc w:val="both"/>
      </w:pPr>
    </w:p>
    <w:p w:rsidR="00587F5A" w:rsidRDefault="00587F5A" w:rsidP="00587F5A">
      <w:pPr>
        <w:ind w:firstLine="567"/>
        <w:jc w:val="both"/>
      </w:pPr>
      <w:r>
        <w:t>3.14.5. Комиссия по делам несовершеннолетних и защите их прав совместно с Учредителем и родителями (законными представителями) несовершеннолетнего, отчисленного из Школы, в месячный срок принимает меры, обеспечивающие трудоустройствоэтого несовершеннолетнего и (или) продолжение его обучения в другом образовательном учреждении.</w:t>
      </w:r>
    </w:p>
    <w:p w:rsidR="00587F5A" w:rsidRDefault="00587F5A" w:rsidP="00587F5A">
      <w:pPr>
        <w:pStyle w:val="3"/>
        <w:spacing w:before="0" w:line="240" w:lineRule="auto"/>
        <w:ind w:firstLine="0"/>
        <w:rPr>
          <w:sz w:val="24"/>
          <w:szCs w:val="24"/>
        </w:rPr>
      </w:pPr>
    </w:p>
    <w:sectPr w:rsidR="00587F5A" w:rsidSect="00767CC4">
      <w:headerReference w:type="default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D8" w:rsidRDefault="008004D8" w:rsidP="00340EA9">
      <w:r>
        <w:separator/>
      </w:r>
    </w:p>
  </w:endnote>
  <w:endnote w:type="continuationSeparator" w:id="1">
    <w:p w:rsidR="008004D8" w:rsidRDefault="008004D8" w:rsidP="0034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726" w:rsidRDefault="009009B8">
    <w:pPr>
      <w:pStyle w:val="ac"/>
      <w:jc w:val="right"/>
    </w:pPr>
    <w:r>
      <w:fldChar w:fldCharType="begin"/>
    </w:r>
    <w:r w:rsidR="00902726">
      <w:instrText>PAGE   \* MERGEFORMAT</w:instrText>
    </w:r>
    <w:r>
      <w:fldChar w:fldCharType="separate"/>
    </w:r>
    <w:r w:rsidR="0005035B">
      <w:rPr>
        <w:noProof/>
      </w:rPr>
      <w:t>2</w:t>
    </w:r>
    <w:r>
      <w:fldChar w:fldCharType="end"/>
    </w:r>
  </w:p>
  <w:p w:rsidR="00902726" w:rsidRDefault="0090272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D8" w:rsidRDefault="008004D8" w:rsidP="00340EA9">
      <w:r>
        <w:separator/>
      </w:r>
    </w:p>
  </w:footnote>
  <w:footnote w:type="continuationSeparator" w:id="1">
    <w:p w:rsidR="008004D8" w:rsidRDefault="008004D8" w:rsidP="0034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924" w:rsidRDefault="009009B8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392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035B">
      <w:rPr>
        <w:rStyle w:val="a7"/>
        <w:noProof/>
      </w:rPr>
      <w:t>2</w:t>
    </w:r>
    <w:r>
      <w:rPr>
        <w:rStyle w:val="a7"/>
      </w:rPr>
      <w:fldChar w:fldCharType="end"/>
    </w:r>
  </w:p>
  <w:p w:rsidR="00403924" w:rsidRDefault="0040392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B43AA4"/>
    <w:lvl w:ilvl="0">
      <w:numFmt w:val="bullet"/>
      <w:lvlText w:val="*"/>
      <w:lvlJc w:val="left"/>
    </w:lvl>
  </w:abstractNum>
  <w:abstractNum w:abstractNumId="1">
    <w:nsid w:val="082235C0"/>
    <w:multiLevelType w:val="hybridMultilevel"/>
    <w:tmpl w:val="F4921B4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0A66299C"/>
    <w:multiLevelType w:val="multilevel"/>
    <w:tmpl w:val="F0044BCA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3CF2F57"/>
    <w:multiLevelType w:val="hybridMultilevel"/>
    <w:tmpl w:val="978451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17524BC9"/>
    <w:multiLevelType w:val="hybridMultilevel"/>
    <w:tmpl w:val="3BDCB8B2"/>
    <w:lvl w:ilvl="0" w:tplc="323EDE80">
      <w:numFmt w:val="bullet"/>
      <w:lvlText w:val="-"/>
      <w:lvlJc w:val="left"/>
      <w:pPr>
        <w:tabs>
          <w:tab w:val="num" w:pos="709"/>
        </w:tabs>
        <w:ind w:left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1E3753FF"/>
    <w:multiLevelType w:val="hybridMultilevel"/>
    <w:tmpl w:val="4628E8B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F8B60D5"/>
    <w:multiLevelType w:val="multilevel"/>
    <w:tmpl w:val="4796CA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>
    <w:nsid w:val="21501F26"/>
    <w:multiLevelType w:val="hybridMultilevel"/>
    <w:tmpl w:val="28C6BD88"/>
    <w:lvl w:ilvl="0" w:tplc="1AE04C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4C5A78"/>
    <w:multiLevelType w:val="hybridMultilevel"/>
    <w:tmpl w:val="EA62467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1FD7594"/>
    <w:multiLevelType w:val="multilevel"/>
    <w:tmpl w:val="E3502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9035635"/>
    <w:multiLevelType w:val="hybridMultilevel"/>
    <w:tmpl w:val="F35A6EAA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5E1EE9"/>
    <w:multiLevelType w:val="singleLevel"/>
    <w:tmpl w:val="F78E92C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0DD1F19"/>
    <w:multiLevelType w:val="hybridMultilevel"/>
    <w:tmpl w:val="FC2001F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F9E38EE"/>
    <w:multiLevelType w:val="hybridMultilevel"/>
    <w:tmpl w:val="B65455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523623F"/>
    <w:multiLevelType w:val="hybridMultilevel"/>
    <w:tmpl w:val="8A30B5C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59585ECE"/>
    <w:multiLevelType w:val="hybridMultilevel"/>
    <w:tmpl w:val="B5CE2EEC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AA000C8"/>
    <w:multiLevelType w:val="hybridMultilevel"/>
    <w:tmpl w:val="445CDF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7">
    <w:nsid w:val="66D421F4"/>
    <w:multiLevelType w:val="singleLevel"/>
    <w:tmpl w:val="9306C5A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9815A45"/>
    <w:multiLevelType w:val="hybridMultilevel"/>
    <w:tmpl w:val="B8A89446"/>
    <w:lvl w:ilvl="0" w:tplc="33B89F3E"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CC21D44"/>
    <w:multiLevelType w:val="hybridMultilevel"/>
    <w:tmpl w:val="CACA47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0">
    <w:nsid w:val="6E852DC2"/>
    <w:multiLevelType w:val="hybridMultilevel"/>
    <w:tmpl w:val="448ACD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86D2EBB"/>
    <w:multiLevelType w:val="hybridMultilevel"/>
    <w:tmpl w:val="0B3EA396"/>
    <w:lvl w:ilvl="0" w:tplc="13888A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79A036EE"/>
    <w:multiLevelType w:val="hybridMultilevel"/>
    <w:tmpl w:val="00586D6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0"/>
  </w:num>
  <w:num w:numId="5">
    <w:abstractNumId w:val="19"/>
  </w:num>
  <w:num w:numId="6">
    <w:abstractNumId w:val="16"/>
  </w:num>
  <w:num w:numId="7">
    <w:abstractNumId w:val="14"/>
  </w:num>
  <w:num w:numId="8">
    <w:abstractNumId w:val="12"/>
  </w:num>
  <w:num w:numId="9">
    <w:abstractNumId w:val="5"/>
  </w:num>
  <w:num w:numId="10">
    <w:abstractNumId w:val="1"/>
  </w:num>
  <w:num w:numId="11">
    <w:abstractNumId w:val="22"/>
  </w:num>
  <w:num w:numId="12">
    <w:abstractNumId w:val="3"/>
  </w:num>
  <w:num w:numId="13">
    <w:abstractNumId w:val="13"/>
  </w:num>
  <w:num w:numId="1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15"/>
  </w:num>
  <w:num w:numId="21">
    <w:abstractNumId w:val="10"/>
  </w:num>
  <w:num w:numId="22">
    <w:abstractNumId w:val="18"/>
  </w:num>
  <w:num w:numId="23">
    <w:abstractNumId w:val="8"/>
  </w:num>
  <w:num w:numId="24">
    <w:abstractNumId w:val="2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B63"/>
    <w:rsid w:val="00026A4F"/>
    <w:rsid w:val="000343AC"/>
    <w:rsid w:val="000420AF"/>
    <w:rsid w:val="0005035B"/>
    <w:rsid w:val="00050EAC"/>
    <w:rsid w:val="0007427C"/>
    <w:rsid w:val="00081CB1"/>
    <w:rsid w:val="00082CA4"/>
    <w:rsid w:val="000E1F19"/>
    <w:rsid w:val="000E5783"/>
    <w:rsid w:val="000F317A"/>
    <w:rsid w:val="00117D81"/>
    <w:rsid w:val="00133035"/>
    <w:rsid w:val="00140D06"/>
    <w:rsid w:val="001458B7"/>
    <w:rsid w:val="00150C29"/>
    <w:rsid w:val="00153531"/>
    <w:rsid w:val="00163B52"/>
    <w:rsid w:val="0016691C"/>
    <w:rsid w:val="00171A5F"/>
    <w:rsid w:val="00171FB1"/>
    <w:rsid w:val="001B047A"/>
    <w:rsid w:val="001C04E7"/>
    <w:rsid w:val="001D5EE5"/>
    <w:rsid w:val="001E505A"/>
    <w:rsid w:val="001E6737"/>
    <w:rsid w:val="0021532D"/>
    <w:rsid w:val="00217481"/>
    <w:rsid w:val="00220542"/>
    <w:rsid w:val="00222CCA"/>
    <w:rsid w:val="00233E23"/>
    <w:rsid w:val="0023612A"/>
    <w:rsid w:val="00242CFE"/>
    <w:rsid w:val="00246367"/>
    <w:rsid w:val="002539E7"/>
    <w:rsid w:val="00274745"/>
    <w:rsid w:val="00295CB3"/>
    <w:rsid w:val="002A2079"/>
    <w:rsid w:val="002B2817"/>
    <w:rsid w:val="002B49C7"/>
    <w:rsid w:val="002D1966"/>
    <w:rsid w:val="002D51F8"/>
    <w:rsid w:val="002D6059"/>
    <w:rsid w:val="002E2B27"/>
    <w:rsid w:val="002E2E75"/>
    <w:rsid w:val="002F25F9"/>
    <w:rsid w:val="00315A9E"/>
    <w:rsid w:val="003167C5"/>
    <w:rsid w:val="00320E4A"/>
    <w:rsid w:val="003333C7"/>
    <w:rsid w:val="00340EA9"/>
    <w:rsid w:val="00342FB4"/>
    <w:rsid w:val="00355EA3"/>
    <w:rsid w:val="003654C5"/>
    <w:rsid w:val="00367E90"/>
    <w:rsid w:val="0037348B"/>
    <w:rsid w:val="003734A5"/>
    <w:rsid w:val="003848C7"/>
    <w:rsid w:val="003B2707"/>
    <w:rsid w:val="003B35AD"/>
    <w:rsid w:val="003B6D97"/>
    <w:rsid w:val="003C17D0"/>
    <w:rsid w:val="003C1EEC"/>
    <w:rsid w:val="003C6A40"/>
    <w:rsid w:val="003E15BB"/>
    <w:rsid w:val="00403924"/>
    <w:rsid w:val="00446A57"/>
    <w:rsid w:val="00452783"/>
    <w:rsid w:val="00461076"/>
    <w:rsid w:val="00495782"/>
    <w:rsid w:val="004A513D"/>
    <w:rsid w:val="004D2EA7"/>
    <w:rsid w:val="004D32EB"/>
    <w:rsid w:val="004D5466"/>
    <w:rsid w:val="004E0848"/>
    <w:rsid w:val="004E3379"/>
    <w:rsid w:val="004E70E7"/>
    <w:rsid w:val="004F0716"/>
    <w:rsid w:val="00501A1F"/>
    <w:rsid w:val="005052A7"/>
    <w:rsid w:val="0051000C"/>
    <w:rsid w:val="005118D1"/>
    <w:rsid w:val="00516B42"/>
    <w:rsid w:val="00517999"/>
    <w:rsid w:val="00533656"/>
    <w:rsid w:val="00555DAB"/>
    <w:rsid w:val="005624A4"/>
    <w:rsid w:val="0057734C"/>
    <w:rsid w:val="005813D4"/>
    <w:rsid w:val="00583AA0"/>
    <w:rsid w:val="00587F5A"/>
    <w:rsid w:val="005910C5"/>
    <w:rsid w:val="00593FE7"/>
    <w:rsid w:val="005B0740"/>
    <w:rsid w:val="005B64AD"/>
    <w:rsid w:val="005B71DF"/>
    <w:rsid w:val="005D75F7"/>
    <w:rsid w:val="005F219C"/>
    <w:rsid w:val="00611CEA"/>
    <w:rsid w:val="00616F0D"/>
    <w:rsid w:val="0062788B"/>
    <w:rsid w:val="00653AB7"/>
    <w:rsid w:val="00677AF3"/>
    <w:rsid w:val="006821C5"/>
    <w:rsid w:val="00684EAC"/>
    <w:rsid w:val="006A5902"/>
    <w:rsid w:val="006A627C"/>
    <w:rsid w:val="006B42AE"/>
    <w:rsid w:val="006D0258"/>
    <w:rsid w:val="006D4B15"/>
    <w:rsid w:val="006D628B"/>
    <w:rsid w:val="00721533"/>
    <w:rsid w:val="0072710F"/>
    <w:rsid w:val="00736149"/>
    <w:rsid w:val="00750BCC"/>
    <w:rsid w:val="007660E5"/>
    <w:rsid w:val="00767CC4"/>
    <w:rsid w:val="00776A7E"/>
    <w:rsid w:val="007A097B"/>
    <w:rsid w:val="007A42ED"/>
    <w:rsid w:val="007B3DE8"/>
    <w:rsid w:val="007D629A"/>
    <w:rsid w:val="007E2D96"/>
    <w:rsid w:val="007E36FE"/>
    <w:rsid w:val="007F25D6"/>
    <w:rsid w:val="007F2D35"/>
    <w:rsid w:val="008004D8"/>
    <w:rsid w:val="0080431B"/>
    <w:rsid w:val="0080510B"/>
    <w:rsid w:val="0081337A"/>
    <w:rsid w:val="00825488"/>
    <w:rsid w:val="00831B51"/>
    <w:rsid w:val="0083430D"/>
    <w:rsid w:val="00847D64"/>
    <w:rsid w:val="008B6A28"/>
    <w:rsid w:val="008C2F2C"/>
    <w:rsid w:val="008D3A14"/>
    <w:rsid w:val="008E135F"/>
    <w:rsid w:val="008E7C29"/>
    <w:rsid w:val="008F1F2F"/>
    <w:rsid w:val="00900885"/>
    <w:rsid w:val="009009B8"/>
    <w:rsid w:val="00901B63"/>
    <w:rsid w:val="00902726"/>
    <w:rsid w:val="00941C5B"/>
    <w:rsid w:val="0094389D"/>
    <w:rsid w:val="00951199"/>
    <w:rsid w:val="00963C1C"/>
    <w:rsid w:val="009761BB"/>
    <w:rsid w:val="009829D4"/>
    <w:rsid w:val="00983E82"/>
    <w:rsid w:val="0098793B"/>
    <w:rsid w:val="009931A1"/>
    <w:rsid w:val="00994D9B"/>
    <w:rsid w:val="00A00ED0"/>
    <w:rsid w:val="00A17539"/>
    <w:rsid w:val="00A21D54"/>
    <w:rsid w:val="00A45533"/>
    <w:rsid w:val="00A57653"/>
    <w:rsid w:val="00A7170F"/>
    <w:rsid w:val="00A71BFB"/>
    <w:rsid w:val="00A74871"/>
    <w:rsid w:val="00A753A6"/>
    <w:rsid w:val="00A76395"/>
    <w:rsid w:val="00A77546"/>
    <w:rsid w:val="00A9110A"/>
    <w:rsid w:val="00A92B28"/>
    <w:rsid w:val="00AA3D6E"/>
    <w:rsid w:val="00AD1ABC"/>
    <w:rsid w:val="00AD6BCE"/>
    <w:rsid w:val="00AE0143"/>
    <w:rsid w:val="00AE64D3"/>
    <w:rsid w:val="00AF3DD9"/>
    <w:rsid w:val="00B2514B"/>
    <w:rsid w:val="00B37781"/>
    <w:rsid w:val="00B416CA"/>
    <w:rsid w:val="00B536C9"/>
    <w:rsid w:val="00B71286"/>
    <w:rsid w:val="00B812EC"/>
    <w:rsid w:val="00BA333D"/>
    <w:rsid w:val="00BB0E18"/>
    <w:rsid w:val="00BC1C87"/>
    <w:rsid w:val="00BC56E4"/>
    <w:rsid w:val="00BD3C44"/>
    <w:rsid w:val="00BE5935"/>
    <w:rsid w:val="00BE71BF"/>
    <w:rsid w:val="00BF6258"/>
    <w:rsid w:val="00C038E2"/>
    <w:rsid w:val="00C16371"/>
    <w:rsid w:val="00C16AE7"/>
    <w:rsid w:val="00C4165B"/>
    <w:rsid w:val="00C43320"/>
    <w:rsid w:val="00C50442"/>
    <w:rsid w:val="00C5270A"/>
    <w:rsid w:val="00C53523"/>
    <w:rsid w:val="00C76913"/>
    <w:rsid w:val="00C86758"/>
    <w:rsid w:val="00CA4D56"/>
    <w:rsid w:val="00CA6C44"/>
    <w:rsid w:val="00CB7FD8"/>
    <w:rsid w:val="00CC7B7B"/>
    <w:rsid w:val="00CF3BBF"/>
    <w:rsid w:val="00CF7108"/>
    <w:rsid w:val="00D01479"/>
    <w:rsid w:val="00D027D6"/>
    <w:rsid w:val="00D14984"/>
    <w:rsid w:val="00D14F6F"/>
    <w:rsid w:val="00D246F0"/>
    <w:rsid w:val="00D343A9"/>
    <w:rsid w:val="00D4284F"/>
    <w:rsid w:val="00D50113"/>
    <w:rsid w:val="00D52840"/>
    <w:rsid w:val="00D55DE3"/>
    <w:rsid w:val="00D759FC"/>
    <w:rsid w:val="00D90E85"/>
    <w:rsid w:val="00D97D0C"/>
    <w:rsid w:val="00DA3C9C"/>
    <w:rsid w:val="00DA7D10"/>
    <w:rsid w:val="00DC0688"/>
    <w:rsid w:val="00DC1FF4"/>
    <w:rsid w:val="00DC6767"/>
    <w:rsid w:val="00DD2350"/>
    <w:rsid w:val="00DE2F69"/>
    <w:rsid w:val="00DE6CD5"/>
    <w:rsid w:val="00E257BD"/>
    <w:rsid w:val="00E34E06"/>
    <w:rsid w:val="00E401CA"/>
    <w:rsid w:val="00E51E09"/>
    <w:rsid w:val="00E720E6"/>
    <w:rsid w:val="00E97E21"/>
    <w:rsid w:val="00EA3B85"/>
    <w:rsid w:val="00EE4015"/>
    <w:rsid w:val="00EF3245"/>
    <w:rsid w:val="00F04287"/>
    <w:rsid w:val="00F13E38"/>
    <w:rsid w:val="00F23EAC"/>
    <w:rsid w:val="00F2464B"/>
    <w:rsid w:val="00F326B4"/>
    <w:rsid w:val="00F529BF"/>
    <w:rsid w:val="00F56DBC"/>
    <w:rsid w:val="00F56E17"/>
    <w:rsid w:val="00F76899"/>
    <w:rsid w:val="00FA528B"/>
    <w:rsid w:val="00FD4D85"/>
    <w:rsid w:val="00FE1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B6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1B63"/>
    <w:pPr>
      <w:keepNext/>
      <w:widowControl w:val="0"/>
      <w:spacing w:line="960" w:lineRule="exact"/>
      <w:ind w:left="80"/>
      <w:jc w:val="center"/>
      <w:outlineLvl w:val="0"/>
    </w:pPr>
    <w:rPr>
      <w:rFonts w:eastAsia="Calibri"/>
      <w:snapToGrid w:val="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01B63"/>
    <w:pPr>
      <w:keepNext/>
      <w:widowControl w:val="0"/>
      <w:spacing w:before="820" w:line="360" w:lineRule="exact"/>
      <w:ind w:left="4680"/>
      <w:jc w:val="right"/>
      <w:outlineLvl w:val="1"/>
    </w:pPr>
    <w:rPr>
      <w:rFonts w:eastAsia="Calibri"/>
      <w:snapToGrid w:val="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1B63"/>
    <w:pPr>
      <w:keepNext/>
      <w:widowControl w:val="0"/>
      <w:spacing w:line="320" w:lineRule="exact"/>
      <w:ind w:right="79"/>
      <w:jc w:val="center"/>
      <w:outlineLvl w:val="8"/>
    </w:pPr>
    <w:rPr>
      <w:rFonts w:eastAsia="Calibri"/>
      <w:b/>
      <w:bC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B6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901B63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901B63"/>
    <w:rPr>
      <w:rFonts w:ascii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a3">
    <w:name w:val="Текст сноски Знак"/>
    <w:link w:val="a4"/>
    <w:uiPriority w:val="99"/>
    <w:semiHidden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901B63"/>
    <w:rPr>
      <w:rFonts w:eastAsia="Calibri"/>
      <w:sz w:val="20"/>
      <w:szCs w:val="20"/>
    </w:rPr>
  </w:style>
  <w:style w:type="character" w:customStyle="1" w:styleId="FootnoteTextChar1">
    <w:name w:val="Footnote Text Char1"/>
    <w:uiPriority w:val="99"/>
    <w:semiHidden/>
    <w:rsid w:val="000052E1"/>
    <w:rPr>
      <w:rFonts w:ascii="Times New Roman" w:eastAsia="Times New Roman" w:hAnsi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01B63"/>
    <w:pPr>
      <w:spacing w:line="360" w:lineRule="exact"/>
      <w:ind w:firstLine="709"/>
      <w:jc w:val="both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01B63"/>
    <w:pPr>
      <w:widowControl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3">
    <w:name w:val="Body Text Indent 3"/>
    <w:basedOn w:val="a"/>
    <w:link w:val="30"/>
    <w:uiPriority w:val="99"/>
    <w:rsid w:val="00901B63"/>
    <w:pPr>
      <w:widowControl w:val="0"/>
      <w:spacing w:before="120" w:line="360" w:lineRule="exact"/>
      <w:ind w:firstLine="709"/>
      <w:jc w:val="both"/>
    </w:pPr>
    <w:rPr>
      <w:rFonts w:eastAsia="Calibri"/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901B63"/>
    <w:pPr>
      <w:widowControl w:val="0"/>
      <w:spacing w:after="120"/>
      <w:ind w:left="283"/>
    </w:pPr>
    <w:rPr>
      <w:rFonts w:eastAsia="Calibri"/>
      <w:sz w:val="20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901B63"/>
    <w:pPr>
      <w:widowControl w:val="0"/>
      <w:ind w:left="120"/>
      <w:jc w:val="center"/>
    </w:pPr>
    <w:rPr>
      <w:rFonts w:ascii="Arial" w:eastAsia="Times New Roman" w:hAnsi="Arial" w:cs="Arial"/>
    </w:rPr>
  </w:style>
  <w:style w:type="character" w:styleId="a7">
    <w:name w:val="page number"/>
    <w:basedOn w:val="a0"/>
    <w:uiPriority w:val="99"/>
    <w:rsid w:val="00901B63"/>
  </w:style>
  <w:style w:type="paragraph" w:styleId="a8">
    <w:name w:val="header"/>
    <w:basedOn w:val="a"/>
    <w:link w:val="a9"/>
    <w:uiPriority w:val="99"/>
    <w:rsid w:val="00901B63"/>
    <w:pPr>
      <w:widowControl w:val="0"/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901B63"/>
    <w:pPr>
      <w:spacing w:line="360" w:lineRule="exact"/>
      <w:jc w:val="both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901B6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link w:val="ab"/>
    <w:uiPriority w:val="99"/>
    <w:semiHidden/>
    <w:locked/>
    <w:rsid w:val="00901B63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01B63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052E1"/>
    <w:rPr>
      <w:rFonts w:ascii="Times New Roman" w:eastAsia="Times New Roman" w:hAnsi="Times New Roman"/>
      <w:sz w:val="0"/>
      <w:szCs w:val="0"/>
    </w:rPr>
  </w:style>
  <w:style w:type="paragraph" w:styleId="ac">
    <w:name w:val="footer"/>
    <w:basedOn w:val="a"/>
    <w:link w:val="ad"/>
    <w:uiPriority w:val="99"/>
    <w:rsid w:val="00901B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901B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1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01B63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</w:rPr>
  </w:style>
  <w:style w:type="paragraph" w:styleId="ae">
    <w:name w:val="List Paragraph"/>
    <w:basedOn w:val="a"/>
    <w:uiPriority w:val="99"/>
    <w:qFormat/>
    <w:rsid w:val="00901B63"/>
    <w:pPr>
      <w:ind w:left="720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B572-5E25-4006-B75E-A81E7C4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PUTNIK</Company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sorokinvn</dc:creator>
  <cp:keywords/>
  <dc:description/>
  <cp:lastModifiedBy>reception</cp:lastModifiedBy>
  <cp:revision>27</cp:revision>
  <cp:lastPrinted>2015-11-27T05:40:00Z</cp:lastPrinted>
  <dcterms:created xsi:type="dcterms:W3CDTF">2015-07-02T07:02:00Z</dcterms:created>
  <dcterms:modified xsi:type="dcterms:W3CDTF">2017-06-09T11:30:00Z</dcterms:modified>
</cp:coreProperties>
</file>